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2F7A33" w:rsidRPr="00761E53" w:rsidP="002F7A33">
      <w:pPr>
        <w:jc w:val="right"/>
        <w:rPr>
          <w:lang w:val="en-US"/>
        </w:rPr>
      </w:pPr>
      <w:r w:rsidRPr="00A2167E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7408</wp:posOffset>
            </wp:positionH>
            <wp:positionV relativeFrom="paragraph">
              <wp:posOffset>0</wp:posOffset>
            </wp:positionV>
            <wp:extent cx="2743200" cy="752475"/>
            <wp:effectExtent l="0" t="0" r="0" b="9525"/>
            <wp:wrapTight wrapText="bothSides">
              <wp:wrapPolygon>
                <wp:start x="0" y="1641"/>
                <wp:lineTo x="0" y="17499"/>
                <wp:lineTo x="12900" y="20233"/>
                <wp:lineTo x="12900" y="21327"/>
                <wp:lineTo x="14250" y="21327"/>
                <wp:lineTo x="21450" y="18592"/>
                <wp:lineTo x="21450" y="7656"/>
                <wp:lineTo x="16500" y="4375"/>
                <wp:lineTo x="8250" y="1641"/>
                <wp:lineTo x="0" y="1641"/>
              </wp:wrapPolygon>
            </wp:wrapTight>
            <wp:docPr id="30" name="Рисунок 3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E53" w:rsidR="00761E53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D61405" w:rsidR="00761E53">
        <w:rPr>
          <w:rFonts w:ascii="Times New Roman" w:eastAsia="Times New Roman" w:hAnsi="Times New Roman"/>
          <w:b/>
          <w:lang w:eastAsia="ru-RU"/>
        </w:rPr>
        <w:t>Приложение</w:t>
      </w:r>
      <w:r w:rsidRPr="00D61405" w:rsidR="00761E53">
        <w:rPr>
          <w:rFonts w:ascii="Times New Roman" w:eastAsia="Times New Roman" w:hAnsi="Times New Roman"/>
          <w:b/>
          <w:lang w:val="en-US" w:eastAsia="ru-RU"/>
        </w:rPr>
        <w:t xml:space="preserve"> № </w:t>
      </w:r>
      <w:r w:rsidR="00761E53">
        <w:rPr>
          <w:rFonts w:ascii="Times New Roman" w:eastAsia="Times New Roman" w:hAnsi="Times New Roman"/>
          <w:b/>
          <w:lang w:val="en-US" w:eastAsia="ru-RU"/>
        </w:rPr>
        <w:t>12</w:t>
      </w:r>
      <w:bookmarkStart w:id="0" w:name="_GoBack"/>
      <w:bookmarkEnd w:id="0"/>
    </w:p>
    <w:p w:rsidR="002E7747" w:rsidRPr="00761E53" w:rsidP="002F7A33">
      <w:pPr>
        <w:jc w:val="right"/>
        <w:rPr>
          <w:lang w:val="en-US"/>
        </w:rPr>
      </w:pPr>
    </w:p>
    <w:p w:rsidR="002F7A33" w:rsidRPr="00761E53" w:rsidP="002F7A33">
      <w:pPr>
        <w:jc w:val="right"/>
        <w:rPr>
          <w:lang w:val="en-US"/>
        </w:rPr>
      </w:pPr>
    </w:p>
    <w:p w:rsidR="002E7747" w:rsidRPr="00761E53" w:rsidP="002E7747">
      <w:pPr>
        <w:spacing w:after="120"/>
        <w:ind w:left="426"/>
        <w:rPr>
          <w:rFonts w:ascii="Times New Roman" w:hAnsi="Times New Roman"/>
          <w:b/>
          <w:spacing w:val="-4"/>
          <w:sz w:val="20"/>
          <w:szCs w:val="20"/>
          <w:lang w:val="en-US"/>
        </w:rPr>
      </w:pPr>
    </w:p>
    <w:p w:rsidR="002F7A33" w:rsidRPr="002F7A33" w:rsidP="002F7A33">
      <w:pPr>
        <w:spacing w:after="120"/>
        <w:ind w:hanging="1"/>
        <w:jc w:val="center"/>
        <w:rPr>
          <w:rFonts w:ascii="Times New Roman" w:hAnsi="Times New Roman"/>
          <w:b/>
          <w:spacing w:val="-4"/>
          <w:sz w:val="20"/>
          <w:szCs w:val="20"/>
          <w:lang w:val="es-ES"/>
        </w:rPr>
      </w:pP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Datos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identificativos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del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beneficiario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*-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entidad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extranjera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que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no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tiene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personalidad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jur</w:t>
      </w:r>
      <w:r w:rsidRPr="002F7A33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í</w:t>
      </w:r>
      <w:r w:rsidRPr="00A2167E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>dica</w:t>
      </w:r>
    </w:p>
    <w:p w:rsidR="002E7747" w:rsidRPr="00A2167E" w:rsidP="002F7A33">
      <w:pPr>
        <w:spacing w:after="120"/>
        <w:ind w:hanging="1"/>
        <w:jc w:val="center"/>
        <w:rPr>
          <w:rFonts w:ascii="Times New Roman" w:hAnsi="Times New Roman"/>
          <w:b/>
          <w:spacing w:val="-4"/>
          <w:sz w:val="20"/>
          <w:szCs w:val="20"/>
        </w:rPr>
      </w:pPr>
      <w:r w:rsidRPr="00A2167E">
        <w:rPr>
          <w:rFonts w:ascii="Times New Roman" w:hAnsi="Times New Roman"/>
          <w:b/>
          <w:spacing w:val="-4"/>
          <w:sz w:val="20"/>
          <w:szCs w:val="20"/>
        </w:rPr>
        <w:t>Сведения для идентификации выгодоприобретателя* - иностранной структуры без образования юридического лица</w:t>
      </w:r>
    </w:p>
    <w:tbl>
      <w:tblPr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972"/>
        <w:gridCol w:w="3384"/>
      </w:tblGrid>
      <w:tr w:rsidTr="00C52A40">
        <w:tblPrEx>
          <w:tblW w:w="9356" w:type="dxa"/>
          <w:tblInd w:w="-1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1E0"/>
        </w:tblPrEx>
        <w:tc>
          <w:tcPr>
            <w:tcW w:w="5972" w:type="dxa"/>
          </w:tcPr>
          <w:p w:rsidR="00E8533B" w:rsidRPr="007B73B1" w:rsidP="006E65A3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Nombre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 xml:space="preserve">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completo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 xml:space="preserve">,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nombre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 xml:space="preserve">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comercial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 xml:space="preserve">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completo</w:t>
            </w:r>
          </w:p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Полное наименование, полное фирменное наименование</w:t>
            </w:r>
          </w:p>
        </w:tc>
        <w:tc>
          <w:tcPr>
            <w:tcW w:w="3384" w:type="dxa"/>
          </w:tcPr>
          <w:p w:rsidR="00DE6EEF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E8533B" w:rsidRPr="007B73B1" w:rsidP="006E65A3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>Nombre abreviado, nombre comercial abreviado</w:t>
            </w:r>
          </w:p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Сокращенное наименование, сокращенное фирменное наименование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E8533B" w:rsidRPr="007B73B1" w:rsidP="006E65A3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 xml:space="preserve">Forma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jur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>í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dico</w:t>
            </w:r>
            <w:r w:rsidR="007B73B1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>-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administrativa</w:t>
            </w:r>
          </w:p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rPr>
          <w:trHeight w:val="143"/>
        </w:trPr>
        <w:tc>
          <w:tcPr>
            <w:tcW w:w="5972" w:type="dxa"/>
          </w:tcPr>
          <w:p w:rsidR="00E8533B" w:rsidRPr="007B73B1" w:rsidP="006E65A3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</w:pPr>
            <w:r w:rsidRPr="007B73B1"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  <w:t>N</w:t>
            </w:r>
            <w:r w:rsidRPr="007B73B1" w:rsidR="007B73B1"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  <w:t>IF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  <w:t xml:space="preserve"> </w:t>
            </w:r>
            <w:r w:rsidRPr="007B73B1">
              <w:rPr>
                <w:rFonts w:ascii="Times New Roman" w:hAnsi="Times New Roman"/>
                <w:b/>
                <w:i/>
                <w:sz w:val="20"/>
                <w:szCs w:val="20"/>
                <w:lang w:val="es-ES" w:eastAsia="ru-RU"/>
              </w:rPr>
              <w:t>(número nacional</w:t>
            </w:r>
            <w:r w:rsidRPr="007B73B1" w:rsidR="007B73B1">
              <w:rPr>
                <w:rFonts w:ascii="Times New Roman" w:hAnsi="Times New Roman"/>
                <w:b/>
                <w:i/>
                <w:sz w:val="20"/>
                <w:szCs w:val="20"/>
                <w:lang w:val="es-ES" w:eastAsia="ru-RU"/>
              </w:rPr>
              <w:t xml:space="preserve"> ruso de identificación fiscal</w:t>
            </w:r>
            <w:r w:rsidRPr="007B73B1">
              <w:rPr>
                <w:rFonts w:ascii="Times New Roman" w:hAnsi="Times New Roman"/>
                <w:b/>
                <w:i/>
                <w:sz w:val="20"/>
                <w:szCs w:val="20"/>
                <w:lang w:val="es-ES" w:eastAsia="ru-RU"/>
              </w:rPr>
              <w:t xml:space="preserve">)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  <w:t>o KIO (</w:t>
            </w:r>
            <w:r w:rsidRPr="007B73B1">
              <w:rPr>
                <w:rFonts w:ascii="Times New Roman" w:hAnsi="Times New Roman"/>
                <w:b/>
                <w:i/>
                <w:sz w:val="20"/>
                <w:szCs w:val="20"/>
                <w:lang w:val="es-ES" w:eastAsia="ru-RU"/>
              </w:rPr>
              <w:t>código de empresa extranjera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  <w:t>)</w:t>
            </w:r>
            <w:r w:rsidRPr="007B73B1" w:rsidR="007B73B1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 xml:space="preserve"> </w:t>
            </w:r>
            <w:r w:rsidRPr="007B73B1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(si procede)</w:t>
            </w:r>
          </w:p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КИО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>) (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rPr>
          <w:trHeight w:val="143"/>
        </w:trPr>
        <w:tc>
          <w:tcPr>
            <w:tcW w:w="5972" w:type="dxa"/>
          </w:tcPr>
          <w:p w:rsidR="00E8533B" w:rsidRPr="007B73B1" w:rsidP="006E65A3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7B73B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Código(s) (si procede) de la entidad extranjera que no tiene personalidad jurídica en el país (territorio) de su registro (constitución) como contribuyente (o su(s) análogos)</w:t>
            </w:r>
          </w:p>
          <w:p w:rsidR="002E7747" w:rsidRPr="00A2167E" w:rsidP="006E65A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rPr>
          <w:trHeight w:val="143"/>
        </w:trPr>
        <w:tc>
          <w:tcPr>
            <w:tcW w:w="5972" w:type="dxa"/>
          </w:tcPr>
          <w:p w:rsidR="00E8533B" w:rsidRPr="00D55FC7" w:rsidP="006E65A3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Clasificación rusa de empresas y organizaciones (si procede)</w:t>
            </w:r>
          </w:p>
          <w:p w:rsidR="002E7747" w:rsidRPr="00A2167E" w:rsidP="006E65A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ОКПО (при наличии)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rPr>
          <w:trHeight w:val="148"/>
        </w:trPr>
        <w:tc>
          <w:tcPr>
            <w:tcW w:w="5972" w:type="dxa"/>
          </w:tcPr>
          <w:p w:rsidR="00E8533B" w:rsidRPr="00D55FC7" w:rsidP="006E65A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Clasificación rusa de la división administrativa y territorial de la entidad (si procede)</w:t>
            </w:r>
          </w:p>
          <w:p w:rsidR="002E7747" w:rsidRPr="00A2167E" w:rsidP="006E65A3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ОКАТО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Pr="00A2167E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E8533B" w:rsidRPr="00D55FC7" w:rsidP="006E65A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Número(s) de registro (si procede) generado para la entidad extranjera que no tiene personalidad jurídica en el país (territorio) de su registro (constitución)</w:t>
            </w:r>
          </w:p>
          <w:p w:rsidR="002E7747" w:rsidRPr="00A2167E" w:rsidP="006E65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E8533B" w:rsidRPr="00D55FC7" w:rsidP="006E65A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Autoridad de inscripci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ón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 xml:space="preserve"> y lugar de registro</w:t>
            </w:r>
          </w:p>
          <w:p w:rsidR="002E7747" w:rsidRPr="00A2167E" w:rsidP="006E65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Регистрирующий орган и место регистрации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C52A40" w:rsidRPr="00D55FC7" w:rsidP="006E65A3">
            <w:pPr>
              <w:tabs>
                <w:tab w:val="left" w:pos="4412"/>
              </w:tabs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Dirección de contacto (dirección de inscripci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ón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 xml:space="preserve"> p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ú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blica)</w:t>
            </w:r>
          </w:p>
          <w:p w:rsidR="002E7747" w:rsidRPr="00A2167E" w:rsidP="006E65A3">
            <w:pPr>
              <w:tabs>
                <w:tab w:val="left" w:pos="4412"/>
              </w:tabs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Адрес местонахождения (адрес государственной регистрации)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C52A40" w:rsidRPr="00D55FC7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D55FC7">
              <w:rPr>
                <w:rFonts w:ascii="Times New Roman" w:hAnsi="Times New Roman" w:cs="Times New Roman"/>
                <w:b/>
                <w:lang w:val="es-ES"/>
              </w:rPr>
              <w:t>Lugar en que se realice la actividad principal</w:t>
            </w:r>
          </w:p>
          <w:p w:rsidR="002E7747" w:rsidRPr="00A2167E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A2167E">
              <w:rPr>
                <w:rFonts w:ascii="Times New Roman" w:hAnsi="Times New Roman" w:cs="Times New Roman"/>
              </w:rPr>
              <w:t>Место ведения основной деятельности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C52A40" w:rsidRPr="00D55FC7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b/>
                <w:i/>
                <w:lang w:val="es-ES"/>
              </w:rPr>
            </w:pPr>
            <w:r w:rsidRPr="00D55FC7">
              <w:rPr>
                <w:rFonts w:ascii="Times New Roman" w:hAnsi="Times New Roman" w:cs="Times New Roman"/>
                <w:b/>
                <w:lang w:val="es-ES"/>
              </w:rPr>
              <w:t>Bienes en administración (en propiedad), apellidos, nombre, nombre patronímico (si se dispone del último) (denominación) y dirección de residencia (estancia) de los fundadores y del fideicomisario (administrador) –</w:t>
            </w:r>
            <w:r w:rsidRPr="00D55FC7">
              <w:rPr>
                <w:rFonts w:ascii="Times New Roman" w:hAnsi="Times New Roman" w:cs="Times New Roman"/>
                <w:b/>
                <w:i/>
                <w:lang w:val="es-ES"/>
              </w:rPr>
              <w:t xml:space="preserve"> para instituciones fiduciarias y otros </w:t>
            </w:r>
            <w:r w:rsidRPr="00D55FC7">
              <w:rPr>
                <w:rFonts w:ascii="Times New Roman" w:hAnsi="Times New Roman" w:cs="Times New Roman"/>
                <w:b/>
                <w:i/>
                <w:lang w:val="es-ES"/>
              </w:rPr>
              <w:t>entes extranjeros que no tienen personalidad jurídica y con estructura o funciones similares</w:t>
            </w:r>
          </w:p>
          <w:p w:rsidR="002E7747" w:rsidRPr="00A2167E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A2167E">
              <w:rPr>
                <w:rFonts w:ascii="Times New Roman" w:hAnsi="Times New Roman" w:cs="Times New Roman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</w:t>
            </w:r>
            <w:r w:rsidRPr="00A2167E">
              <w:rPr>
                <w:rFonts w:ascii="Times New Roman" w:hAnsi="Times New Roman" w:cs="Times New Roman"/>
                <w:i/>
              </w:rPr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C52A40" w:rsidRPr="00D55FC7" w:rsidP="006E65A3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Dirección postal</w:t>
            </w:r>
          </w:p>
          <w:p w:rsidR="002E7747" w:rsidRPr="00A2167E" w:rsidP="006E65A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C52A40">
        <w:tblPrEx>
          <w:tblW w:w="9356" w:type="dxa"/>
          <w:tblInd w:w="-15" w:type="dxa"/>
          <w:tblLayout w:type="fixed"/>
          <w:tblLook w:val="01E0"/>
        </w:tblPrEx>
        <w:tc>
          <w:tcPr>
            <w:tcW w:w="5972" w:type="dxa"/>
          </w:tcPr>
          <w:p w:rsidR="00C52A40" w:rsidRPr="00D55FC7" w:rsidP="00C52A40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Datos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que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evidencian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que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el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cliente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act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>ú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a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en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beneficio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de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otra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persona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cuando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realiza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operaciones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bancarias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y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otras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" w:bidi="es-ES"/>
              </w:rPr>
              <w:t xml:space="preserve"> </w:t>
            </w: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transacciones</w:t>
            </w:r>
          </w:p>
          <w:p w:rsidR="002E7747" w:rsidRPr="00A2167E" w:rsidP="00C52A4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384" w:type="dxa"/>
          </w:tcPr>
          <w:p w:rsidR="002E7747" w:rsidRPr="00A2167E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A40" w:rsidRPr="00D55FC7" w:rsidP="00C52A40">
      <w:pPr>
        <w:spacing w:after="120"/>
        <w:jc w:val="both"/>
        <w:rPr>
          <w:rFonts w:ascii="Times New Roman" w:hAnsi="Times New Roman"/>
          <w:b/>
          <w:sz w:val="20"/>
          <w:szCs w:val="20"/>
          <w:lang w:val="es-ES_tradnl" w:bidi="es-ES"/>
        </w:rPr>
      </w:pPr>
      <w:r w:rsidRPr="00D55FC7">
        <w:rPr>
          <w:rFonts w:ascii="Times New Roman" w:hAnsi="Times New Roman"/>
          <w:b/>
          <w:sz w:val="20"/>
          <w:szCs w:val="20"/>
          <w:lang w:val="es-ES_tradnl" w:bidi="es-ES"/>
        </w:rPr>
        <w:t>Plazo de almacenamiento: 5 años a partir de la fecha de finalización de la relación con el cliente</w:t>
      </w:r>
    </w:p>
    <w:p w:rsidR="002E7747" w:rsidRPr="00A2167E" w:rsidP="002E7747">
      <w:pPr>
        <w:spacing w:after="120"/>
        <w:ind w:firstLine="426"/>
        <w:rPr>
          <w:rFonts w:ascii="Times New Roman" w:hAnsi="Times New Roman"/>
          <w:sz w:val="20"/>
          <w:szCs w:val="20"/>
        </w:rPr>
      </w:pPr>
      <w:r w:rsidRPr="00A2167E">
        <w:rPr>
          <w:rFonts w:ascii="Times New Roman" w:hAnsi="Times New Roman"/>
          <w:sz w:val="20"/>
          <w:szCs w:val="20"/>
        </w:rPr>
        <w:t>Срок хранения: 5 лет со дня прекращения отношений с клиентом</w:t>
      </w:r>
    </w:p>
    <w:p w:rsidR="00C52A40" w:rsidRPr="002F7A33" w:rsidP="00C52A40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119"/>
        <w:gridCol w:w="3118"/>
        <w:gridCol w:w="3261"/>
      </w:tblGrid>
      <w:tr w:rsidTr="00C52A40">
        <w:tblPrEx>
          <w:tblW w:w="949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c>
          <w:tcPr>
            <w:tcW w:w="3119" w:type="dxa"/>
            <w:vAlign w:val="center"/>
          </w:tcPr>
          <w:p w:rsidR="00D55FC7" w:rsidRPr="00D55FC7" w:rsidP="00D55F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>Firma</w:t>
            </w:r>
          </w:p>
          <w:p w:rsidR="00C52A40" w:rsidRPr="00A2167E" w:rsidP="00D55F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Подпись Клиента</w:t>
            </w:r>
          </w:p>
        </w:tc>
        <w:tc>
          <w:tcPr>
            <w:tcW w:w="3118" w:type="dxa"/>
            <w:vAlign w:val="center"/>
          </w:tcPr>
          <w:p w:rsidR="00D55FC7" w:rsidRPr="00D55FC7" w:rsidP="00D55FC7">
            <w:pPr>
              <w:ind w:right="176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Apellidos, Nombre y Patronímico</w:t>
            </w:r>
          </w:p>
          <w:p w:rsidR="00C52A40" w:rsidRPr="00A2167E" w:rsidP="00D55FC7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,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,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261" w:type="dxa"/>
            <w:vAlign w:val="center"/>
          </w:tcPr>
          <w:p w:rsidR="00D55FC7" w:rsidRPr="00D55FC7" w:rsidP="00D55F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Fecha en que ha cumplimentado los datos el Cliente</w:t>
            </w:r>
          </w:p>
          <w:p w:rsidR="00C52A40" w:rsidRPr="00A2167E" w:rsidP="00D55FC7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сведений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Клиентом</w:t>
            </w:r>
          </w:p>
        </w:tc>
      </w:tr>
      <w:tr w:rsidTr="00C52A40">
        <w:tblPrEx>
          <w:tblW w:w="9498" w:type="dxa"/>
          <w:tblLayout w:type="fixed"/>
          <w:tblLook w:val="04A0"/>
        </w:tblPrEx>
        <w:trPr>
          <w:trHeight w:val="348"/>
        </w:trPr>
        <w:tc>
          <w:tcPr>
            <w:tcW w:w="3119" w:type="dxa"/>
            <w:vAlign w:val="bottom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3118" w:type="dxa"/>
            <w:vAlign w:val="bottom"/>
          </w:tcPr>
          <w:p w:rsidR="00C52A40" w:rsidRPr="00A2167E" w:rsidP="00EE2CA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</w:t>
            </w:r>
          </w:p>
        </w:tc>
        <w:tc>
          <w:tcPr>
            <w:tcW w:w="3261" w:type="dxa"/>
            <w:vAlign w:val="bottom"/>
          </w:tcPr>
          <w:p w:rsidR="00C52A40" w:rsidRPr="00A2167E" w:rsidP="00EE2CA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«___»_______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>_____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_______ 20__</w:t>
            </w:r>
          </w:p>
        </w:tc>
      </w:tr>
      <w:tr w:rsidTr="00D55FC7">
        <w:tblPrEx>
          <w:tblW w:w="9498" w:type="dxa"/>
          <w:tblLayout w:type="fixed"/>
          <w:tblLook w:val="04A0"/>
        </w:tblPrEx>
        <w:trPr>
          <w:trHeight w:val="1346"/>
        </w:trPr>
        <w:tc>
          <w:tcPr>
            <w:tcW w:w="3119" w:type="dxa"/>
            <w:vAlign w:val="center"/>
          </w:tcPr>
          <w:p w:rsidR="00D55FC7" w:rsidRPr="00D55FC7" w:rsidP="00D55FC7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es-ES"/>
              </w:rPr>
            </w:pPr>
            <w:r w:rsidRPr="00D55FC7">
              <w:rPr>
                <w:rFonts w:ascii="Times New Roman" w:hAnsi="Times New Roman"/>
                <w:b/>
                <w:spacing w:val="-4"/>
                <w:sz w:val="20"/>
                <w:szCs w:val="20"/>
                <w:lang w:val="es-ES_tradnl" w:bidi="es-ES"/>
              </w:rPr>
              <w:t>Fecha de aceptación del Formulario por el Banco</w:t>
            </w:r>
          </w:p>
          <w:p w:rsidR="00D55FC7" w:rsidRPr="00D55FC7" w:rsidP="00D55FC7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s-ES_tradnl" w:bidi="es-ES"/>
              </w:rPr>
            </w:pP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Дата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принятия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Анкеты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Банком</w:t>
            </w:r>
          </w:p>
        </w:tc>
        <w:tc>
          <w:tcPr>
            <w:tcW w:w="3118" w:type="dxa"/>
            <w:vAlign w:val="center"/>
          </w:tcPr>
          <w:p w:rsidR="00C52A40" w:rsidRPr="00A2167E" w:rsidP="00D55FC7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Tr="00C52A40">
        <w:tblPrEx>
          <w:tblW w:w="9498" w:type="dxa"/>
          <w:tblLayout w:type="fixed"/>
          <w:tblLook w:val="04A0"/>
        </w:tblPrEx>
        <w:tc>
          <w:tcPr>
            <w:tcW w:w="3119" w:type="dxa"/>
          </w:tcPr>
          <w:p w:rsidR="00C52A40" w:rsidRPr="00A2167E" w:rsidP="00C52A40">
            <w:pPr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>«___»___________________ 20__</w:t>
            </w:r>
          </w:p>
        </w:tc>
        <w:tc>
          <w:tcPr>
            <w:tcW w:w="3118" w:type="dxa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Tr="00D55FC7">
        <w:tblPrEx>
          <w:tblW w:w="9498" w:type="dxa"/>
          <w:tblLayout w:type="fixed"/>
          <w:tblLook w:val="04A0"/>
        </w:tblPrEx>
        <w:trPr>
          <w:trHeight w:val="1043"/>
        </w:trPr>
        <w:tc>
          <w:tcPr>
            <w:tcW w:w="3119" w:type="dxa"/>
            <w:vAlign w:val="center"/>
          </w:tcPr>
          <w:p w:rsidR="00D55FC7" w:rsidRPr="00D55FC7" w:rsidP="00D55F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Firma del funcionario del Banco</w:t>
            </w:r>
          </w:p>
          <w:p w:rsidR="00C52A40" w:rsidRPr="00A2167E" w:rsidP="00D55FC7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сотрудника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  <w:tc>
          <w:tcPr>
            <w:tcW w:w="3118" w:type="dxa"/>
            <w:vAlign w:val="center"/>
          </w:tcPr>
          <w:p w:rsidR="00D55FC7" w:rsidRPr="00D55FC7" w:rsidP="00D55F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val="es-ES_tradnl" w:bidi="es-ES"/>
              </w:rPr>
              <w:t>Apellidos, Nombre y Patronímico</w:t>
            </w:r>
          </w:p>
          <w:p w:rsidR="00C52A40" w:rsidRPr="00A2167E" w:rsidP="00D55FC7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,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A216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, </w:t>
            </w:r>
            <w:r w:rsidRPr="00A2167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261" w:type="dxa"/>
            <w:vAlign w:val="center"/>
          </w:tcPr>
          <w:p w:rsidR="00D55FC7" w:rsidRPr="00D55FC7" w:rsidP="00D55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FC7">
              <w:rPr>
                <w:rFonts w:ascii="Times New Roman" w:hAnsi="Times New Roman"/>
                <w:b/>
                <w:sz w:val="20"/>
                <w:szCs w:val="20"/>
                <w:lang w:bidi="es-ES"/>
              </w:rPr>
              <w:t>Cargo</w:t>
            </w:r>
          </w:p>
          <w:p w:rsidR="00C52A40" w:rsidRPr="00A2167E" w:rsidP="00D55F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Tr="00C52A40">
        <w:tblPrEx>
          <w:tblW w:w="9498" w:type="dxa"/>
          <w:tblLayout w:type="fixed"/>
          <w:tblLook w:val="04A0"/>
        </w:tblPrEx>
        <w:trPr>
          <w:trHeight w:val="517"/>
        </w:trPr>
        <w:tc>
          <w:tcPr>
            <w:tcW w:w="3119" w:type="dxa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</w:t>
            </w:r>
          </w:p>
        </w:tc>
        <w:tc>
          <w:tcPr>
            <w:tcW w:w="3118" w:type="dxa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</w:t>
            </w:r>
          </w:p>
        </w:tc>
        <w:tc>
          <w:tcPr>
            <w:tcW w:w="3261" w:type="dxa"/>
          </w:tcPr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2A40" w:rsidRPr="00A2167E" w:rsidP="00EE2C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67E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</w:t>
            </w:r>
          </w:p>
        </w:tc>
      </w:tr>
    </w:tbl>
    <w:p w:rsidR="00D55FC7" w:rsidRPr="00A2167E" w:rsidP="00D55FC7">
      <w:pPr>
        <w:spacing w:after="120"/>
        <w:jc w:val="both"/>
        <w:rPr>
          <w:rFonts w:ascii="Times New Roman" w:hAnsi="Times New Roman"/>
          <w:sz w:val="20"/>
          <w:szCs w:val="20"/>
          <w:lang w:val="es-ES" w:bidi="es-ES"/>
        </w:rPr>
      </w:pPr>
      <w:r w:rsidRPr="00D55FC7">
        <w:rPr>
          <w:rFonts w:ascii="Times New Roman" w:hAnsi="Times New Roman"/>
          <w:sz w:val="20"/>
          <w:szCs w:val="20"/>
          <w:lang w:val="es-ES"/>
        </w:rPr>
        <w:t>*</w:t>
      </w:r>
      <w:r w:rsidRPr="00D55FC7">
        <w:rPr>
          <w:rFonts w:ascii="Times New Roman" w:hAnsi="Times New Roman"/>
          <w:sz w:val="20"/>
          <w:szCs w:val="20"/>
          <w:lang w:val="es-ES" w:bidi="es-ES"/>
        </w:rPr>
        <w:t xml:space="preserve"> </w:t>
      </w:r>
      <w:r w:rsidRPr="00A2167E">
        <w:rPr>
          <w:rFonts w:ascii="Times New Roman" w:hAnsi="Times New Roman"/>
          <w:sz w:val="20"/>
          <w:szCs w:val="20"/>
          <w:lang w:val="es-ES" w:bidi="es-ES"/>
        </w:rPr>
        <w:t>El beneficiario es la persona, directamente no involucrada en la operación, al servicio de la cual actúa el cliente, inclusive mediante un contrato de agencia, contrato de mandato, de comisión y de gestión fiduciaria cuando realiza operaciones con dinero en efectivo y otros bienes</w:t>
      </w:r>
    </w:p>
    <w:p w:rsidR="00C52A40" w:rsidRPr="00A2167E" w:rsidP="00C52A40">
      <w:pPr>
        <w:jc w:val="both"/>
        <w:rPr>
          <w:rFonts w:ascii="Times New Roman" w:hAnsi="Times New Roman"/>
          <w:sz w:val="20"/>
          <w:szCs w:val="20"/>
        </w:rPr>
      </w:pPr>
      <w:r w:rsidRPr="00A2167E">
        <w:rPr>
          <w:rFonts w:ascii="Times New Roman" w:hAnsi="Times New Roman"/>
          <w:sz w:val="20"/>
          <w:szCs w:val="20"/>
        </w:rPr>
        <w:t>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D55FC7" w:rsidRPr="00D55FC7">
      <w:pPr>
        <w:spacing w:after="120"/>
        <w:jc w:val="both"/>
        <w:rPr>
          <w:rFonts w:ascii="Times New Roman" w:hAnsi="Times New Roman"/>
          <w:sz w:val="20"/>
          <w:szCs w:val="20"/>
          <w:lang w:bidi="es-ES"/>
        </w:rPr>
      </w:pPr>
    </w:p>
    <w:sectPr w:rsidSect="00A2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2E7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2E7747"/>
    <w:rPr>
      <w:rFonts w:ascii="Arial" w:eastAsia="Times New Roman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C5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VVDU5HPDTQC2-52-2468</_dlc_DocId>
    <_dlc_DocIdUrl xmlns="a5444ea2-90b0-4ece-a612-f39e0dd9a22f">
      <Url>https://docs.efbank.ru/dms/orders/_layouts/15/DocIdRedir.aspx?ID=VVDU5HPDTQC2-52-2468</Url>
      <Description>VVDU5HPDTQC2-52-2468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BF85-2C23-4372-B984-99DE86F9BB3E}">
  <ds:schemaRefs/>
</ds:datastoreItem>
</file>

<file path=customXml/itemProps2.xml><?xml version="1.0" encoding="utf-8"?>
<ds:datastoreItem xmlns:ds="http://schemas.openxmlformats.org/officeDocument/2006/customXml" ds:itemID="{9777BD21-8193-4BB3-B2EA-DBA457B0293B}">
  <ds:schemaRefs/>
</ds:datastoreItem>
</file>

<file path=customXml/itemProps3.xml><?xml version="1.0" encoding="utf-8"?>
<ds:datastoreItem xmlns:ds="http://schemas.openxmlformats.org/officeDocument/2006/customXml" ds:itemID="{379DF2BC-95A6-4E11-899E-4FAA5811B847}">
  <ds:schemaRefs/>
</ds:datastoreItem>
</file>

<file path=customXml/itemProps4.xml><?xml version="1.0" encoding="utf-8"?>
<ds:datastoreItem xmlns:ds="http://schemas.openxmlformats.org/officeDocument/2006/customXml" ds:itemID="{93BD94F8-E927-4E49-AAEC-A229CD72C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Remizova E.G.</dc:creator>
  <cp:lastModifiedBy>Stoyanov I.A.</cp:lastModifiedBy>
  <cp:revision>8</cp:revision>
  <dcterms:created xsi:type="dcterms:W3CDTF">2017-03-29T12:06:00Z</dcterms:created>
  <dcterms:modified xsi:type="dcterms:W3CDTF">2017-05-04T15:55:00Z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ec5d620e-5321-4610-8cfc-00abfdbd10b5</vt:lpwstr>
  </property>
</Properties>
</file>